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4162.010.26.1.0653-2025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JHONNATHAN  PALACIOS VALENCIA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1.017.180.231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13/02/2025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  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4162.010.26.1.0653-2025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360" w:right="57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diligenció el formato de sesión de clases para la ejecución de las jornadas de Educación Física en la Unidad Educativa Ana María Vernaza.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el registro de los grupos escolares para el control mensual de asistencia a través del formato f21.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asistió a la capacitación convocada por las asistenciales y personal a cargo del programa Deporte Escolar y Universitario.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360" w:right="57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realizó la actividad en este período.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360" w:right="57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no realizó la actividad en este período.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https://drive.google.com/drive/folders/10hsf2uTlOAtlMMWSDjn0wal4BJbEQgZL?usp=drive_link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 se reporta recomendaciones para el presente período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D0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0hsf2uTlOAtlMMWSDjn0wal4BJbEQgZL?usp=drive_link" TargetMode="External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0OzZqrMqvCCqDrHIXNC1y+me2Q==">CgMxLjAyCGguZ2pkZ3hzOAByITFIOXE1S3FBTXJTM19oMGtyQWlQQzEyYlNCMDB4SUNjbw==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2025-02-20T21:17:00Z</dcterms:created>
  <dc:creator>LEYDHER</dc:creator>
</cp:coreProperties>
</file>